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75" w:rsidRDefault="006F2A75" w:rsidP="00D5211A">
      <w:pPr>
        <w:jc w:val="center"/>
        <w:rPr>
          <w:b/>
        </w:rPr>
      </w:pPr>
      <w:bookmarkStart w:id="0" w:name="_GoBack"/>
      <w:bookmarkEnd w:id="0"/>
      <w:r>
        <w:rPr>
          <w:b/>
        </w:rPr>
        <w:t>CONTENT REFINEMENT FOR LEARNING AREAS</w:t>
      </w:r>
    </w:p>
    <w:p w:rsidR="006F2A75" w:rsidRDefault="006F2A75" w:rsidP="00D5211A">
      <w:pPr>
        <w:jc w:val="center"/>
        <w:rPr>
          <w:b/>
        </w:rPr>
      </w:pPr>
    </w:p>
    <w:p w:rsidR="00D5211A" w:rsidRDefault="00D5211A" w:rsidP="00D5211A">
      <w:pPr>
        <w:jc w:val="center"/>
        <w:rPr>
          <w:b/>
        </w:rPr>
      </w:pPr>
      <w:r>
        <w:rPr>
          <w:b/>
        </w:rPr>
        <w:t>F–10 AUSTRALIAN CURRICULUM: ENGLISH</w:t>
      </w:r>
      <w:r w:rsidR="00BC6461">
        <w:rPr>
          <w:b/>
        </w:rPr>
        <w:t xml:space="preserve"> </w:t>
      </w:r>
      <w:r>
        <w:rPr>
          <w:b/>
        </w:rPr>
        <w:t xml:space="preserve">– CONTENT REFINEMENT </w:t>
      </w:r>
    </w:p>
    <w:p w:rsidR="00D5211A" w:rsidRDefault="00D5211A" w:rsidP="00092854">
      <w:pPr>
        <w:jc w:val="center"/>
        <w:rPr>
          <w:b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262"/>
        <w:gridCol w:w="1395"/>
        <w:gridCol w:w="4964"/>
        <w:gridCol w:w="6521"/>
      </w:tblGrid>
      <w:tr w:rsidR="00D5211A" w:rsidRPr="007849D6" w:rsidTr="00771421">
        <w:tc>
          <w:tcPr>
            <w:tcW w:w="1262" w:type="dxa"/>
            <w:shd w:val="clear" w:color="auto" w:fill="CCECFF"/>
          </w:tcPr>
          <w:p w:rsidR="00D5211A" w:rsidRDefault="00D5211A" w:rsidP="00C719D8">
            <w:pPr>
              <w:jc w:val="center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1395" w:type="dxa"/>
            <w:shd w:val="clear" w:color="auto" w:fill="CCECFF"/>
          </w:tcPr>
          <w:p w:rsidR="00D5211A" w:rsidRDefault="00D5211A" w:rsidP="00771421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64" w:type="dxa"/>
            <w:shd w:val="clear" w:color="auto" w:fill="CCECFF"/>
            <w:tcMar>
              <w:top w:w="57" w:type="dxa"/>
              <w:bottom w:w="57" w:type="dxa"/>
            </w:tcMar>
          </w:tcPr>
          <w:p w:rsidR="00D5211A" w:rsidRPr="007849D6" w:rsidRDefault="00D5211A" w:rsidP="00771421">
            <w:pPr>
              <w:rPr>
                <w:b/>
              </w:rPr>
            </w:pPr>
            <w:r>
              <w:rPr>
                <w:b/>
              </w:rPr>
              <w:t xml:space="preserve">PREVIOUS CONTENT </w:t>
            </w:r>
            <w:r w:rsidRPr="007849D6">
              <w:rPr>
                <w:b/>
              </w:rPr>
              <w:t>DESCRIPTION</w:t>
            </w:r>
            <w:r>
              <w:rPr>
                <w:b/>
              </w:rPr>
              <w:t>(S)</w:t>
            </w:r>
          </w:p>
          <w:p w:rsidR="00D5211A" w:rsidRPr="007849D6" w:rsidRDefault="00D5211A" w:rsidP="00771421">
            <w:pPr>
              <w:jc w:val="center"/>
              <w:rPr>
                <w:b/>
              </w:rPr>
            </w:pPr>
          </w:p>
        </w:tc>
        <w:tc>
          <w:tcPr>
            <w:tcW w:w="6521" w:type="dxa"/>
            <w:shd w:val="clear" w:color="auto" w:fill="CCECFF"/>
          </w:tcPr>
          <w:p w:rsidR="00D5211A" w:rsidRPr="007849D6" w:rsidRDefault="00D5211A" w:rsidP="00771421">
            <w:pPr>
              <w:rPr>
                <w:b/>
              </w:rPr>
            </w:pPr>
            <w:r>
              <w:rPr>
                <w:b/>
              </w:rPr>
              <w:t>REVISED</w:t>
            </w:r>
            <w:r w:rsidRPr="007849D6">
              <w:rPr>
                <w:b/>
              </w:rPr>
              <w:t xml:space="preserve"> CONTENT DESCRIPTION</w:t>
            </w:r>
            <w:r>
              <w:rPr>
                <w:b/>
              </w:rPr>
              <w:t>(S)</w:t>
            </w:r>
            <w:r w:rsidRPr="007849D6">
              <w:rPr>
                <w:b/>
              </w:rPr>
              <w:t xml:space="preserve"> </w:t>
            </w:r>
          </w:p>
        </w:tc>
      </w:tr>
      <w:tr w:rsidR="00D5211A" w:rsidTr="00771421">
        <w:tc>
          <w:tcPr>
            <w:tcW w:w="1262" w:type="dxa"/>
          </w:tcPr>
          <w:p w:rsidR="00D5211A" w:rsidRDefault="00D5211A" w:rsidP="00C719D8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D5211A" w:rsidRDefault="00D5211A" w:rsidP="00771421">
            <w:r w:rsidRPr="00D5211A">
              <w:t>ACELY1703</w:t>
            </w: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D5211A" w:rsidRPr="00DA3B66" w:rsidRDefault="00D5211A" w:rsidP="00C719D8">
            <w:pPr>
              <w:pStyle w:val="ListParagraph"/>
              <w:numPr>
                <w:ilvl w:val="0"/>
                <w:numId w:val="7"/>
              </w:numPr>
            </w:pPr>
            <w:r w:rsidRPr="00D5211A">
              <w:t>Use comprehension strategies to interpret and analyse information, integrating and linking ideas from a variety of print and digital sources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</w:tcPr>
          <w:p w:rsidR="00D5211A" w:rsidRPr="003E7F3F" w:rsidRDefault="00D5211A" w:rsidP="00C719D8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autoSpaceDE w:val="0"/>
              <w:autoSpaceDN w:val="0"/>
            </w:pPr>
            <w:r w:rsidRPr="00D5211A">
              <w:t>Use comprehension strategies to analyse information, integrating and linking ideas from a variety of print and digital sources</w:t>
            </w:r>
          </w:p>
        </w:tc>
      </w:tr>
    </w:tbl>
    <w:p w:rsidR="00D5211A" w:rsidRDefault="00D5211A" w:rsidP="00092854">
      <w:pPr>
        <w:jc w:val="center"/>
        <w:rPr>
          <w:b/>
        </w:rPr>
      </w:pPr>
    </w:p>
    <w:p w:rsidR="00D5211A" w:rsidRDefault="00D5211A" w:rsidP="00092854">
      <w:pPr>
        <w:jc w:val="center"/>
        <w:rPr>
          <w:b/>
        </w:rPr>
      </w:pPr>
    </w:p>
    <w:p w:rsidR="00092854" w:rsidRDefault="00092854" w:rsidP="00092854">
      <w:pPr>
        <w:jc w:val="center"/>
        <w:rPr>
          <w:b/>
        </w:rPr>
      </w:pPr>
      <w:r>
        <w:rPr>
          <w:b/>
        </w:rPr>
        <w:t xml:space="preserve">F–10 AUSTRALIAN CURRICULUM: SCIENCE– CONTENT REFINEMENT </w:t>
      </w:r>
    </w:p>
    <w:p w:rsidR="008B2722" w:rsidRDefault="008B2722" w:rsidP="00092854">
      <w:pPr>
        <w:jc w:val="center"/>
        <w:rPr>
          <w:b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262"/>
        <w:gridCol w:w="1395"/>
        <w:gridCol w:w="4964"/>
        <w:gridCol w:w="6521"/>
      </w:tblGrid>
      <w:tr w:rsidR="008B2722" w:rsidRPr="007849D6" w:rsidTr="00843B93">
        <w:tc>
          <w:tcPr>
            <w:tcW w:w="1262" w:type="dxa"/>
            <w:shd w:val="clear" w:color="auto" w:fill="CCECFF"/>
          </w:tcPr>
          <w:p w:rsidR="008B2722" w:rsidRPr="00C719D8" w:rsidRDefault="008B2722" w:rsidP="00C719D8">
            <w:pPr>
              <w:jc w:val="center"/>
              <w:rPr>
                <w:b/>
              </w:rPr>
            </w:pPr>
            <w:r w:rsidRPr="00C719D8">
              <w:rPr>
                <w:b/>
              </w:rPr>
              <w:t>YEAR LEVEL</w:t>
            </w:r>
          </w:p>
        </w:tc>
        <w:tc>
          <w:tcPr>
            <w:tcW w:w="1395" w:type="dxa"/>
            <w:shd w:val="clear" w:color="auto" w:fill="CCECFF"/>
          </w:tcPr>
          <w:p w:rsidR="008B2722" w:rsidRDefault="004801D5" w:rsidP="008B2722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64" w:type="dxa"/>
            <w:shd w:val="clear" w:color="auto" w:fill="CCECFF"/>
            <w:tcMar>
              <w:top w:w="57" w:type="dxa"/>
              <w:bottom w:w="57" w:type="dxa"/>
            </w:tcMar>
          </w:tcPr>
          <w:p w:rsidR="008B2722" w:rsidRPr="007849D6" w:rsidRDefault="004801D5" w:rsidP="008B2722">
            <w:pPr>
              <w:rPr>
                <w:b/>
              </w:rPr>
            </w:pPr>
            <w:r>
              <w:rPr>
                <w:b/>
              </w:rPr>
              <w:t xml:space="preserve">PREVIOUS CONTENT </w:t>
            </w:r>
            <w:r w:rsidRPr="007849D6">
              <w:rPr>
                <w:b/>
              </w:rPr>
              <w:t>DESCRIPTION</w:t>
            </w:r>
            <w:r>
              <w:rPr>
                <w:b/>
              </w:rPr>
              <w:t>(S)</w:t>
            </w:r>
          </w:p>
          <w:p w:rsidR="008B2722" w:rsidRPr="007849D6" w:rsidRDefault="008B2722" w:rsidP="008B2722">
            <w:pPr>
              <w:jc w:val="center"/>
              <w:rPr>
                <w:b/>
              </w:rPr>
            </w:pPr>
          </w:p>
        </w:tc>
        <w:tc>
          <w:tcPr>
            <w:tcW w:w="6521" w:type="dxa"/>
            <w:shd w:val="clear" w:color="auto" w:fill="CCECFF"/>
          </w:tcPr>
          <w:p w:rsidR="008B2722" w:rsidRPr="007849D6" w:rsidRDefault="004801D5" w:rsidP="008B2722">
            <w:pPr>
              <w:rPr>
                <w:b/>
              </w:rPr>
            </w:pPr>
            <w:r>
              <w:rPr>
                <w:b/>
              </w:rPr>
              <w:t>REVISED</w:t>
            </w:r>
            <w:r w:rsidR="008B2722" w:rsidRPr="007849D6">
              <w:rPr>
                <w:b/>
              </w:rPr>
              <w:t xml:space="preserve"> CONTENT DESCRIPTION</w:t>
            </w:r>
            <w:r w:rsidR="008B2722">
              <w:rPr>
                <w:b/>
              </w:rPr>
              <w:t>(S)</w:t>
            </w:r>
            <w:r w:rsidR="008B2722" w:rsidRPr="007849D6">
              <w:rPr>
                <w:b/>
              </w:rPr>
              <w:t xml:space="preserve"> </w:t>
            </w:r>
          </w:p>
        </w:tc>
      </w:tr>
      <w:tr w:rsidR="00771421" w:rsidTr="00843B93">
        <w:tc>
          <w:tcPr>
            <w:tcW w:w="1262" w:type="dxa"/>
          </w:tcPr>
          <w:p w:rsidR="00771421" w:rsidRPr="00C719D8" w:rsidRDefault="00771421" w:rsidP="00C719D8">
            <w:pPr>
              <w:jc w:val="center"/>
            </w:pPr>
            <w:r w:rsidRPr="00C719D8">
              <w:t>5</w:t>
            </w:r>
          </w:p>
        </w:tc>
        <w:tc>
          <w:tcPr>
            <w:tcW w:w="1395" w:type="dxa"/>
          </w:tcPr>
          <w:p w:rsidR="00771421" w:rsidRPr="008B2722" w:rsidRDefault="00771421" w:rsidP="008B2722">
            <w:r>
              <w:t>ACSIS086</w:t>
            </w: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771421" w:rsidRPr="004A368D" w:rsidRDefault="00771421" w:rsidP="00C719D8">
            <w:pPr>
              <w:pStyle w:val="ListParagraph"/>
              <w:numPr>
                <w:ilvl w:val="0"/>
                <w:numId w:val="8"/>
              </w:numPr>
            </w:pPr>
            <w:r w:rsidRPr="004A368D">
              <w:t>With guidance, select appropriate investigation methods to answer questions or solve problems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</w:tcPr>
          <w:p w:rsidR="00771421" w:rsidRPr="008B2722" w:rsidRDefault="00771421" w:rsidP="00C719D8">
            <w:pPr>
              <w:pStyle w:val="ListParagraph"/>
              <w:numPr>
                <w:ilvl w:val="0"/>
                <w:numId w:val="8"/>
              </w:numPr>
              <w:tabs>
                <w:tab w:val="left" w:pos="1860"/>
              </w:tabs>
              <w:autoSpaceDE w:val="0"/>
              <w:autoSpaceDN w:val="0"/>
            </w:pPr>
            <w:r w:rsidRPr="008B2722">
              <w:t>With guidance, plan appropriate investigation methods to answer questions or solve problems</w:t>
            </w:r>
          </w:p>
        </w:tc>
      </w:tr>
      <w:tr w:rsidR="008B2722" w:rsidTr="00843B93">
        <w:tc>
          <w:tcPr>
            <w:tcW w:w="1262" w:type="dxa"/>
          </w:tcPr>
          <w:p w:rsidR="008B2722" w:rsidRPr="00C719D8" w:rsidRDefault="008B2722" w:rsidP="00C719D8">
            <w:pPr>
              <w:jc w:val="center"/>
            </w:pPr>
            <w:r w:rsidRPr="00C719D8">
              <w:t>6</w:t>
            </w:r>
          </w:p>
        </w:tc>
        <w:tc>
          <w:tcPr>
            <w:tcW w:w="1395" w:type="dxa"/>
          </w:tcPr>
          <w:p w:rsidR="008B2722" w:rsidRDefault="008B2722" w:rsidP="008B2722">
            <w:r w:rsidRPr="008B2722">
              <w:t>ACSIS103</w:t>
            </w: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8B2722" w:rsidRPr="00DA3B66" w:rsidRDefault="004A368D" w:rsidP="00C719D8">
            <w:pPr>
              <w:pStyle w:val="ListParagraph"/>
              <w:numPr>
                <w:ilvl w:val="0"/>
                <w:numId w:val="8"/>
              </w:numPr>
            </w:pPr>
            <w:r w:rsidRPr="004A368D">
              <w:t>With guidance, select appropriate investigation methods to answer questions or solve problems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</w:tcPr>
          <w:p w:rsidR="008B2722" w:rsidRPr="003E7F3F" w:rsidRDefault="008B2722" w:rsidP="00C719D8">
            <w:pPr>
              <w:pStyle w:val="ListParagraph"/>
              <w:numPr>
                <w:ilvl w:val="0"/>
                <w:numId w:val="8"/>
              </w:numPr>
              <w:tabs>
                <w:tab w:val="left" w:pos="1860"/>
              </w:tabs>
              <w:autoSpaceDE w:val="0"/>
              <w:autoSpaceDN w:val="0"/>
            </w:pPr>
            <w:r w:rsidRPr="008B2722">
              <w:t>With guidance, plan appropriate investigation methods to answer questions or solve problems</w:t>
            </w:r>
          </w:p>
        </w:tc>
      </w:tr>
      <w:tr w:rsidR="008B2722" w:rsidTr="00843B93">
        <w:tc>
          <w:tcPr>
            <w:tcW w:w="1262" w:type="dxa"/>
          </w:tcPr>
          <w:p w:rsidR="008B2722" w:rsidRPr="00C719D8" w:rsidRDefault="004A368D" w:rsidP="00C719D8">
            <w:pPr>
              <w:jc w:val="center"/>
            </w:pPr>
            <w:r w:rsidRPr="00C719D8">
              <w:t>9</w:t>
            </w:r>
          </w:p>
        </w:tc>
        <w:tc>
          <w:tcPr>
            <w:tcW w:w="1395" w:type="dxa"/>
          </w:tcPr>
          <w:p w:rsidR="008B2722" w:rsidRDefault="004A368D" w:rsidP="008B2722">
            <w:pPr>
              <w:autoSpaceDE w:val="0"/>
              <w:autoSpaceDN w:val="0"/>
            </w:pPr>
            <w:r w:rsidRPr="004A368D">
              <w:t>ACSSU182</w:t>
            </w: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8B2722" w:rsidRDefault="004A368D" w:rsidP="00C719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4A368D">
              <w:t>Forms of energy can be transferred in a variety of ways through different mediums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</w:tcPr>
          <w:p w:rsidR="008B2722" w:rsidRDefault="008B2722" w:rsidP="00C719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</w:pPr>
            <w:r w:rsidRPr="008B2722">
              <w:t>Energy transfer through different mediums can be explained using wave and particle models</w:t>
            </w:r>
          </w:p>
        </w:tc>
      </w:tr>
    </w:tbl>
    <w:p w:rsidR="008B2722" w:rsidRDefault="008B2722" w:rsidP="008B2722">
      <w:pPr>
        <w:rPr>
          <w:b/>
        </w:rPr>
      </w:pPr>
    </w:p>
    <w:p w:rsidR="008B2722" w:rsidRDefault="008B2722" w:rsidP="00092854">
      <w:pPr>
        <w:jc w:val="center"/>
        <w:rPr>
          <w:b/>
        </w:rPr>
      </w:pPr>
    </w:p>
    <w:p w:rsidR="006F2A75" w:rsidRDefault="006F2A75" w:rsidP="000F0C8C">
      <w:pPr>
        <w:jc w:val="center"/>
        <w:rPr>
          <w:b/>
        </w:rPr>
      </w:pPr>
    </w:p>
    <w:p w:rsidR="006F2A75" w:rsidRDefault="006F2A75" w:rsidP="000F0C8C">
      <w:pPr>
        <w:jc w:val="center"/>
        <w:rPr>
          <w:b/>
        </w:rPr>
      </w:pPr>
    </w:p>
    <w:p w:rsidR="006F2A75" w:rsidRDefault="006F2A75" w:rsidP="000F0C8C">
      <w:pPr>
        <w:jc w:val="center"/>
        <w:rPr>
          <w:b/>
        </w:rPr>
      </w:pPr>
    </w:p>
    <w:p w:rsidR="008B2722" w:rsidRDefault="000F0C8C" w:rsidP="000F0C8C">
      <w:pPr>
        <w:jc w:val="center"/>
        <w:rPr>
          <w:b/>
        </w:rPr>
      </w:pPr>
      <w:r>
        <w:rPr>
          <w:b/>
        </w:rPr>
        <w:t>F–10 AUSTRALIAN CURRICULUM:</w:t>
      </w:r>
      <w:r w:rsidRPr="000F0C8C">
        <w:rPr>
          <w:b/>
        </w:rPr>
        <w:t xml:space="preserve"> </w:t>
      </w:r>
      <w:r w:rsidR="00843B93">
        <w:rPr>
          <w:b/>
        </w:rPr>
        <w:t>HISTORY CONTENT</w:t>
      </w:r>
      <w:r>
        <w:rPr>
          <w:b/>
        </w:rPr>
        <w:t xml:space="preserve"> REFINEMENT</w:t>
      </w:r>
    </w:p>
    <w:p w:rsidR="00051F8E" w:rsidRDefault="00051F8E" w:rsidP="000F0C8C">
      <w:pPr>
        <w:jc w:val="center"/>
        <w:rPr>
          <w:b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84"/>
        <w:gridCol w:w="1395"/>
        <w:gridCol w:w="4915"/>
        <w:gridCol w:w="6448"/>
      </w:tblGrid>
      <w:tr w:rsidR="00051F8E" w:rsidRPr="007849D6" w:rsidTr="009E6714">
        <w:tc>
          <w:tcPr>
            <w:tcW w:w="1384" w:type="dxa"/>
            <w:shd w:val="clear" w:color="auto" w:fill="CCECFF"/>
          </w:tcPr>
          <w:p w:rsidR="00051F8E" w:rsidRDefault="00051F8E" w:rsidP="00C719D8">
            <w:pPr>
              <w:jc w:val="center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1393" w:type="dxa"/>
            <w:shd w:val="clear" w:color="auto" w:fill="CCECFF"/>
          </w:tcPr>
          <w:p w:rsidR="00051F8E" w:rsidRDefault="00051F8E" w:rsidP="00E5122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16" w:type="dxa"/>
            <w:shd w:val="clear" w:color="auto" w:fill="CCECFF"/>
            <w:tcMar>
              <w:top w:w="57" w:type="dxa"/>
              <w:bottom w:w="57" w:type="dxa"/>
            </w:tcMar>
          </w:tcPr>
          <w:p w:rsidR="00051F8E" w:rsidRPr="007849D6" w:rsidRDefault="00051F8E" w:rsidP="00E5122C">
            <w:pPr>
              <w:rPr>
                <w:b/>
              </w:rPr>
            </w:pPr>
            <w:r>
              <w:rPr>
                <w:b/>
              </w:rPr>
              <w:t xml:space="preserve">PREVIOUS CONTENT </w:t>
            </w:r>
            <w:r w:rsidRPr="007849D6">
              <w:rPr>
                <w:b/>
              </w:rPr>
              <w:t>DESCRIPTION</w:t>
            </w:r>
            <w:r>
              <w:rPr>
                <w:b/>
              </w:rPr>
              <w:t>(S)</w:t>
            </w:r>
          </w:p>
          <w:p w:rsidR="00051F8E" w:rsidRPr="007849D6" w:rsidRDefault="00051F8E" w:rsidP="00E5122C">
            <w:pPr>
              <w:jc w:val="center"/>
              <w:rPr>
                <w:b/>
              </w:rPr>
            </w:pPr>
          </w:p>
        </w:tc>
        <w:tc>
          <w:tcPr>
            <w:tcW w:w="6449" w:type="dxa"/>
            <w:shd w:val="clear" w:color="auto" w:fill="CCECFF"/>
          </w:tcPr>
          <w:p w:rsidR="00051F8E" w:rsidRPr="007849D6" w:rsidRDefault="00051F8E" w:rsidP="00E5122C">
            <w:pPr>
              <w:rPr>
                <w:b/>
              </w:rPr>
            </w:pPr>
            <w:r>
              <w:rPr>
                <w:b/>
              </w:rPr>
              <w:t>REVISED</w:t>
            </w:r>
            <w:r w:rsidRPr="007849D6">
              <w:rPr>
                <w:b/>
              </w:rPr>
              <w:t xml:space="preserve"> CONTENT DESCRIPTION</w:t>
            </w:r>
            <w:r>
              <w:rPr>
                <w:b/>
              </w:rPr>
              <w:t>(S)</w:t>
            </w:r>
            <w:r w:rsidRPr="007849D6">
              <w:rPr>
                <w:b/>
              </w:rPr>
              <w:t xml:space="preserve"> 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051F8E" w:rsidRPr="008B2722" w:rsidRDefault="00051F8E" w:rsidP="001C728D">
            <w:r w:rsidRPr="00051F8E">
              <w:t>ACHHS</w:t>
            </w:r>
            <w:r w:rsidR="001C728D">
              <w:t>215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Pr="004A368D" w:rsidRDefault="00051F8E" w:rsidP="00C719D8">
            <w:pPr>
              <w:pStyle w:val="ListParagraph"/>
              <w:numPr>
                <w:ilvl w:val="0"/>
                <w:numId w:val="9"/>
              </w:numPr>
            </w:pPr>
            <w:r>
              <w:t>No previous content description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Pr="008B2722" w:rsidRDefault="00051F8E" w:rsidP="00C719D8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 w:rsidRPr="00051F8E">
              <w:t>Identify sources</w:t>
            </w:r>
          </w:p>
        </w:tc>
      </w:tr>
      <w:tr w:rsidR="001E01CB" w:rsidTr="009E6714">
        <w:tc>
          <w:tcPr>
            <w:tcW w:w="1384" w:type="dxa"/>
          </w:tcPr>
          <w:p w:rsidR="001E01CB" w:rsidRDefault="001E01CB" w:rsidP="00C719D8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1E01CB" w:rsidRPr="00051F8E" w:rsidRDefault="001E01CB" w:rsidP="00E5122C">
            <w:r>
              <w:t>ACHHS070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1E01CB" w:rsidRDefault="001E01CB" w:rsidP="00C719D8">
            <w:pPr>
              <w:pStyle w:val="ListParagraph"/>
              <w:numPr>
                <w:ilvl w:val="0"/>
                <w:numId w:val="9"/>
              </w:numPr>
            </w:pPr>
            <w:r>
              <w:t>Develop historical texts, particularly narratives.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1E01CB" w:rsidRPr="00051F8E" w:rsidRDefault="001E01CB" w:rsidP="00C719D8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>
              <w:t>Develop texts, particularly narratives.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051F8E" w:rsidRDefault="00051F8E" w:rsidP="00E5122C">
            <w:r w:rsidRPr="00051F8E">
              <w:t>ACHHS086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Pr="00DA3B66" w:rsidRDefault="00783C4D" w:rsidP="00C719D8">
            <w:pPr>
              <w:pStyle w:val="ListParagraph"/>
              <w:numPr>
                <w:ilvl w:val="0"/>
                <w:numId w:val="9"/>
              </w:numPr>
            </w:pPr>
            <w:r>
              <w:t>Develop historical texts, particularly narratives.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Pr="003E7F3F" w:rsidRDefault="00051F8E" w:rsidP="00C719D8">
            <w:pPr>
              <w:pStyle w:val="ListParagraph"/>
              <w:numPr>
                <w:ilvl w:val="0"/>
                <w:numId w:val="9"/>
              </w:numPr>
              <w:tabs>
                <w:tab w:val="left" w:pos="1860"/>
              </w:tabs>
              <w:autoSpaceDE w:val="0"/>
              <w:autoSpaceDN w:val="0"/>
            </w:pPr>
            <w:r w:rsidRPr="00051F8E">
              <w:t>Develop texts, particularly narratives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051F8E" w:rsidRDefault="001C728D" w:rsidP="00E5122C">
            <w:pPr>
              <w:autoSpaceDE w:val="0"/>
              <w:autoSpaceDN w:val="0"/>
            </w:pPr>
            <w:r>
              <w:t>ACHHS216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Default="001E01CB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No previous content description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Default="00051F8E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051F8E">
              <w:t>Identify sources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051F8E" w:rsidRDefault="00051F8E" w:rsidP="00E5122C">
            <w:pPr>
              <w:autoSpaceDE w:val="0"/>
              <w:autoSpaceDN w:val="0"/>
            </w:pPr>
            <w:r w:rsidRPr="00051F8E">
              <w:t>ACHHS105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Develop historical texts, particularly narratives and descriptions, which incorporate source materials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Pr="00051F8E" w:rsidRDefault="00051F8E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051F8E">
              <w:t>Develop texts, particularly narratives and descriptions, which incorporate source materials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t>6</w:t>
            </w:r>
          </w:p>
        </w:tc>
        <w:tc>
          <w:tcPr>
            <w:tcW w:w="1393" w:type="dxa"/>
          </w:tcPr>
          <w:p w:rsidR="00051F8E" w:rsidRPr="00051F8E" w:rsidRDefault="00051F8E" w:rsidP="00E5122C">
            <w:pPr>
              <w:autoSpaceDE w:val="0"/>
              <w:autoSpaceDN w:val="0"/>
            </w:pPr>
            <w:r w:rsidRPr="00051F8E">
              <w:t>ACHHS124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Develop historical texts, particularly narratives and descriptions, which incorporate source materials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Pr="00051F8E" w:rsidRDefault="00051F8E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D</w:t>
            </w:r>
            <w:r w:rsidRPr="00051F8E">
              <w:t>evelop texts, particularly narratives and descriptions, which incorporate source materials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t>7</w:t>
            </w:r>
          </w:p>
        </w:tc>
        <w:tc>
          <w:tcPr>
            <w:tcW w:w="1393" w:type="dxa"/>
          </w:tcPr>
          <w:p w:rsidR="00051F8E" w:rsidRPr="00051F8E" w:rsidRDefault="00051F8E" w:rsidP="00E5122C">
            <w:pPr>
              <w:autoSpaceDE w:val="0"/>
              <w:autoSpaceDN w:val="0"/>
            </w:pPr>
            <w:r w:rsidRPr="00051F8E">
              <w:t>ACHHS205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Sequence historical events and periods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Default="00051F8E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051F8E">
              <w:t>Sequence historical events, developments and periods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393" w:type="dxa"/>
          </w:tcPr>
          <w:p w:rsidR="00051F8E" w:rsidRPr="00051F8E" w:rsidRDefault="00783C4D" w:rsidP="00E5122C">
            <w:pPr>
              <w:autoSpaceDE w:val="0"/>
              <w:autoSpaceDN w:val="0"/>
            </w:pPr>
            <w:r>
              <w:t>ACDHHS210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051F8E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Locate,  select and use information from a range of sources as evidence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Pr="00051F8E" w:rsidRDefault="00051F8E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C719D8">
              <w:rPr>
                <w:rFonts w:cs="Arial"/>
                <w:color w:val="000000"/>
                <w:szCs w:val="20"/>
              </w:rPr>
              <w:t>Locate, compare, select and use information from a range of sources as evidence</w:t>
            </w:r>
          </w:p>
        </w:tc>
      </w:tr>
      <w:tr w:rsidR="00051F8E" w:rsidTr="009E6714">
        <w:tc>
          <w:tcPr>
            <w:tcW w:w="1384" w:type="dxa"/>
          </w:tcPr>
          <w:p w:rsidR="00051F8E" w:rsidRDefault="00051F8E" w:rsidP="00C719D8">
            <w:pPr>
              <w:jc w:val="center"/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393" w:type="dxa"/>
          </w:tcPr>
          <w:p w:rsidR="00051F8E" w:rsidRPr="00051F8E" w:rsidRDefault="00783C4D" w:rsidP="00E5122C">
            <w:pPr>
              <w:autoSpaceDE w:val="0"/>
              <w:autoSpaceDN w:val="0"/>
            </w:pPr>
            <w:r>
              <w:t>ACHHS213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783C4D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Develop historical texts, particularly descriptions and explanations that use evidence from a range of sources.</w:t>
            </w:r>
          </w:p>
          <w:p w:rsidR="00051F8E" w:rsidRDefault="00051F8E" w:rsidP="00E5122C">
            <w:pPr>
              <w:autoSpaceDE w:val="0"/>
              <w:autoSpaceDN w:val="0"/>
            </w:pP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051F8E" w:rsidRPr="00051F8E" w:rsidRDefault="00051F8E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C719D8">
              <w:rPr>
                <w:rFonts w:cs="Arial"/>
                <w:color w:val="000000"/>
                <w:szCs w:val="20"/>
              </w:rPr>
              <w:t>Develop texts, particularly descriptions and explanations that use evidence from a range of sources that are acknowledged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93" w:type="dxa"/>
          </w:tcPr>
          <w:p w:rsidR="009E6714" w:rsidRPr="00051F8E" w:rsidRDefault="009E6714" w:rsidP="00E5122C">
            <w:pPr>
              <w:autoSpaceDE w:val="0"/>
              <w:autoSpaceDN w:val="0"/>
            </w:pPr>
            <w:r>
              <w:rPr>
                <w:rFonts w:cs="Arial"/>
                <w:color w:val="000000"/>
                <w:szCs w:val="20"/>
              </w:rPr>
              <w:t>ACDSEH065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783C4D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 xml:space="preserve">the significance of modernisation and westernisation in the decline of the </w:t>
            </w:r>
            <w:proofErr w:type="spellStart"/>
            <w:r>
              <w:t>shogunate</w:t>
            </w:r>
            <w:proofErr w:type="spellEnd"/>
            <w:r>
              <w:t xml:space="preserve">, including the adoption of Western arms and technology </w:t>
            </w:r>
          </w:p>
          <w:p w:rsidR="009E6714" w:rsidRDefault="009E6714" w:rsidP="00E5122C">
            <w:pPr>
              <w:autoSpaceDE w:val="0"/>
              <w:autoSpaceDN w:val="0"/>
            </w:pP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cs="Arial"/>
                <w:color w:val="000000"/>
                <w:szCs w:val="20"/>
              </w:rPr>
            </w:pPr>
            <w:r w:rsidRPr="00C719D8">
              <w:rPr>
                <w:rFonts w:cs="Arial"/>
                <w:color w:val="000000"/>
                <w:szCs w:val="20"/>
              </w:rPr>
              <w:t xml:space="preserve">Theories about the decline of the </w:t>
            </w:r>
            <w:proofErr w:type="spellStart"/>
            <w:r w:rsidRPr="00C719D8">
              <w:rPr>
                <w:rFonts w:cs="Arial"/>
                <w:color w:val="000000"/>
                <w:szCs w:val="20"/>
              </w:rPr>
              <w:t>Shogunate</w:t>
            </w:r>
            <w:proofErr w:type="spellEnd"/>
            <w:r w:rsidRPr="00C719D8">
              <w:rPr>
                <w:rFonts w:cs="Arial"/>
                <w:color w:val="000000"/>
                <w:szCs w:val="20"/>
              </w:rPr>
              <w:t>, including  modernisation and westernisation, through the adoption of Western arms and technology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1393" w:type="dxa"/>
          </w:tcPr>
          <w:p w:rsidR="009E6714" w:rsidRPr="00051F8E" w:rsidRDefault="009E6714" w:rsidP="00E5122C">
            <w:pPr>
              <w:autoSpaceDE w:val="0"/>
              <w:autoSpaceDN w:val="0"/>
            </w:pPr>
            <w:r>
              <w:rPr>
                <w:rFonts w:cs="Arial"/>
                <w:color w:val="000000"/>
                <w:szCs w:val="20"/>
              </w:rPr>
              <w:t>ACHHS148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Sequence historical events and periods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cs="Arial"/>
                <w:color w:val="000000"/>
                <w:szCs w:val="20"/>
              </w:rPr>
            </w:pPr>
            <w:r w:rsidRPr="00C719D8">
              <w:rPr>
                <w:rFonts w:cs="Arial"/>
                <w:color w:val="000000"/>
                <w:szCs w:val="20"/>
              </w:rPr>
              <w:t>Sequence historical events, developments and periods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93" w:type="dxa"/>
          </w:tcPr>
          <w:p w:rsidR="009E6714" w:rsidRPr="009E6714" w:rsidRDefault="007C1F60" w:rsidP="00E5122C">
            <w:pPr>
              <w:autoSpaceDE w:val="0"/>
              <w:autoSpaceDN w:val="0"/>
              <w:spacing w:after="200" w:line="276" w:lineRule="auto"/>
            </w:pPr>
            <w:r w:rsidRPr="00501F9B">
              <w:rPr>
                <w:rFonts w:cs="Arial"/>
                <w:szCs w:val="20"/>
              </w:rPr>
              <w:t>ACHHS153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Locate, select and use information from a range of sources as evidence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cs="Arial"/>
                <w:color w:val="000000"/>
                <w:szCs w:val="20"/>
              </w:rPr>
            </w:pPr>
            <w:r w:rsidRPr="00C719D8">
              <w:rPr>
                <w:rFonts w:cs="Arial"/>
                <w:color w:val="000000"/>
                <w:szCs w:val="20"/>
              </w:rPr>
              <w:t>Locate, compare, select and use information from a range of sources as evidence</w:t>
            </w:r>
          </w:p>
        </w:tc>
      </w:tr>
      <w:tr w:rsidR="009E6714" w:rsidTr="00501F9B">
        <w:trPr>
          <w:trHeight w:val="1167"/>
        </w:trPr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93" w:type="dxa"/>
          </w:tcPr>
          <w:p w:rsidR="009E6714" w:rsidRPr="00501F9B" w:rsidRDefault="007C1F60" w:rsidP="009E6714">
            <w:pPr>
              <w:spacing w:after="200" w:line="276" w:lineRule="auto"/>
              <w:rPr>
                <w:rFonts w:cs="Arial"/>
                <w:szCs w:val="20"/>
              </w:rPr>
            </w:pPr>
            <w:r w:rsidRPr="00501F9B">
              <w:rPr>
                <w:rFonts w:cs="Arial"/>
                <w:szCs w:val="20"/>
              </w:rPr>
              <w:t>ACHHS156</w:t>
            </w:r>
          </w:p>
          <w:p w:rsidR="009E6714" w:rsidRPr="00501F9B" w:rsidRDefault="009E6714" w:rsidP="00E5122C">
            <w:pPr>
              <w:autoSpaceDE w:val="0"/>
              <w:autoSpaceDN w:val="0"/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446560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446560">
              <w:t>Develop historical texts, particularly descriptions and explanations that use evidence from a range of sources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782AB8" w:rsidRPr="00C719D8" w:rsidRDefault="009E6714" w:rsidP="00C719D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C719D8">
              <w:rPr>
                <w:rFonts w:cs="Arial"/>
                <w:szCs w:val="20"/>
              </w:rPr>
              <w:t>Develop texts, particularly descriptions and explanations that use evidence from a range of sources that are acknowledged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393" w:type="dxa"/>
          </w:tcPr>
          <w:p w:rsidR="009E6714" w:rsidRPr="009E6714" w:rsidRDefault="009E6714" w:rsidP="009E6714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ACHHS164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446560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446560">
              <w:t>Sequence events chronologically to demonstrate the relationship between events in different periods and places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C719D8">
              <w:rPr>
                <w:rFonts w:cs="Arial"/>
                <w:color w:val="000000"/>
                <w:szCs w:val="20"/>
              </w:rPr>
              <w:t>Use chronological sequencing to demonstrate the relationship between events and developments in different periods and places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393" w:type="dxa"/>
          </w:tcPr>
          <w:p w:rsidR="009E6714" w:rsidRPr="009E6714" w:rsidRDefault="009E6714" w:rsidP="009E6714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ACHHS174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783C4D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Develop historical texts, particularly explanations and historical arguments that use evidence from a range of sources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C719D8">
              <w:rPr>
                <w:rFonts w:cs="Arial"/>
                <w:szCs w:val="20"/>
              </w:rPr>
              <w:t>Develop texts, particularly descriptions and discussions that use evidence from a range of sources that are referenced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3" w:type="dxa"/>
          </w:tcPr>
          <w:p w:rsidR="009E6714" w:rsidRPr="009E6714" w:rsidRDefault="009E6714" w:rsidP="009E6714">
            <w:pPr>
              <w:spacing w:after="200" w:line="276" w:lineRule="auto"/>
              <w:rPr>
                <w:rFonts w:cs="Arial"/>
                <w:szCs w:val="20"/>
              </w:rPr>
            </w:pPr>
            <w:r w:rsidRPr="009E6714">
              <w:rPr>
                <w:rFonts w:cs="Arial"/>
                <w:szCs w:val="20"/>
              </w:rPr>
              <w:t>ACHHS182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090FCF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Sequence events chronologically to demonstrate the relationship between events  in different periods and places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C719D8">
              <w:rPr>
                <w:rFonts w:cs="Arial"/>
                <w:szCs w:val="20"/>
              </w:rPr>
              <w:t>Use chronological sequencing to demonstrate the relationship between events and developments in different periods and places</w:t>
            </w:r>
          </w:p>
        </w:tc>
      </w:tr>
      <w:tr w:rsidR="009E6714" w:rsidTr="009E6714">
        <w:tc>
          <w:tcPr>
            <w:tcW w:w="1384" w:type="dxa"/>
          </w:tcPr>
          <w:p w:rsidR="009E6714" w:rsidRDefault="009E6714" w:rsidP="00C719D8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3" w:type="dxa"/>
          </w:tcPr>
          <w:p w:rsidR="009E6714" w:rsidRPr="009E6714" w:rsidRDefault="009E6714" w:rsidP="009E6714">
            <w:pPr>
              <w:spacing w:after="200" w:line="276" w:lineRule="auto"/>
              <w:rPr>
                <w:rFonts w:cs="Arial"/>
                <w:szCs w:val="20"/>
              </w:rPr>
            </w:pPr>
            <w:r w:rsidRPr="009E6714">
              <w:rPr>
                <w:rFonts w:cs="Arial"/>
                <w:szCs w:val="20"/>
              </w:rPr>
              <w:t>ACHHS192</w:t>
            </w:r>
          </w:p>
        </w:tc>
        <w:tc>
          <w:tcPr>
            <w:tcW w:w="4916" w:type="dxa"/>
            <w:tcMar>
              <w:top w:w="57" w:type="dxa"/>
              <w:bottom w:w="57" w:type="dxa"/>
            </w:tcMar>
          </w:tcPr>
          <w:p w:rsidR="009E6714" w:rsidRDefault="00090FCF" w:rsidP="00C71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>
              <w:t>Develop historical texts, particularly explanations and historical arguments that use evidence from a range of sources</w:t>
            </w:r>
          </w:p>
        </w:tc>
        <w:tc>
          <w:tcPr>
            <w:tcW w:w="6449" w:type="dxa"/>
            <w:tcMar>
              <w:top w:w="57" w:type="dxa"/>
              <w:bottom w:w="57" w:type="dxa"/>
            </w:tcMar>
          </w:tcPr>
          <w:p w:rsidR="009E6714" w:rsidRPr="00C719D8" w:rsidRDefault="009E6714" w:rsidP="00C719D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C719D8">
              <w:rPr>
                <w:rFonts w:cs="Arial"/>
                <w:szCs w:val="20"/>
              </w:rPr>
              <w:t>Develop texts, particularly descriptions and discussions that use evidence from a range of sources that are referenced</w:t>
            </w:r>
          </w:p>
        </w:tc>
      </w:tr>
    </w:tbl>
    <w:p w:rsidR="00051F8E" w:rsidRDefault="00051F8E" w:rsidP="000F0C8C">
      <w:pPr>
        <w:jc w:val="center"/>
        <w:rPr>
          <w:b/>
        </w:rPr>
      </w:pPr>
    </w:p>
    <w:p w:rsidR="000F0C8C" w:rsidRDefault="000F0C8C" w:rsidP="000F0C8C">
      <w:pPr>
        <w:jc w:val="center"/>
        <w:rPr>
          <w:b/>
        </w:rPr>
      </w:pPr>
    </w:p>
    <w:p w:rsidR="00092854" w:rsidRDefault="00092854" w:rsidP="008C2206">
      <w:pPr>
        <w:rPr>
          <w:b/>
        </w:rPr>
      </w:pPr>
    </w:p>
    <w:sectPr w:rsidR="00092854" w:rsidSect="008749C5">
      <w:footerReference w:type="default" r:id="rId9"/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4" w:rsidRDefault="007A5964" w:rsidP="00036A83">
      <w:pPr>
        <w:spacing w:after="0" w:line="240" w:lineRule="auto"/>
      </w:pPr>
      <w:r>
        <w:separator/>
      </w:r>
    </w:p>
  </w:endnote>
  <w:endnote w:type="continuationSeparator" w:id="0">
    <w:p w:rsidR="007A5964" w:rsidRDefault="007A5964" w:rsidP="0003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51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421" w:rsidRDefault="002505CE">
        <w:pPr>
          <w:pStyle w:val="Footer"/>
          <w:jc w:val="right"/>
        </w:pPr>
        <w:r>
          <w:fldChar w:fldCharType="begin"/>
        </w:r>
        <w:r w:rsidR="009D7B23">
          <w:instrText xml:space="preserve"> PAGE   \* MERGEFORMAT </w:instrText>
        </w:r>
        <w:r>
          <w:fldChar w:fldCharType="separate"/>
        </w:r>
        <w:r w:rsidR="005473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1421" w:rsidRDefault="00771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4" w:rsidRDefault="007A5964" w:rsidP="00036A83">
      <w:pPr>
        <w:spacing w:after="0" w:line="240" w:lineRule="auto"/>
      </w:pPr>
      <w:r>
        <w:separator/>
      </w:r>
    </w:p>
  </w:footnote>
  <w:footnote w:type="continuationSeparator" w:id="0">
    <w:p w:rsidR="007A5964" w:rsidRDefault="007A5964" w:rsidP="0003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ECB"/>
    <w:multiLevelType w:val="hybridMultilevel"/>
    <w:tmpl w:val="B532B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689"/>
    <w:multiLevelType w:val="hybridMultilevel"/>
    <w:tmpl w:val="12B4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346"/>
    <w:multiLevelType w:val="hybridMultilevel"/>
    <w:tmpl w:val="31FE3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C4247"/>
    <w:multiLevelType w:val="hybridMultilevel"/>
    <w:tmpl w:val="CA3C1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90E21"/>
    <w:multiLevelType w:val="hybridMultilevel"/>
    <w:tmpl w:val="71204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B4D6C"/>
    <w:multiLevelType w:val="hybridMultilevel"/>
    <w:tmpl w:val="78802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6D17"/>
    <w:multiLevelType w:val="hybridMultilevel"/>
    <w:tmpl w:val="B5F88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A68CE"/>
    <w:multiLevelType w:val="hybridMultilevel"/>
    <w:tmpl w:val="FD7A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68"/>
    <w:rsid w:val="000015B0"/>
    <w:rsid w:val="00005E2D"/>
    <w:rsid w:val="000079CB"/>
    <w:rsid w:val="00012425"/>
    <w:rsid w:val="00014975"/>
    <w:rsid w:val="00035BF0"/>
    <w:rsid w:val="00036A83"/>
    <w:rsid w:val="00047D20"/>
    <w:rsid w:val="00051F8E"/>
    <w:rsid w:val="0007002B"/>
    <w:rsid w:val="00090FCF"/>
    <w:rsid w:val="00092854"/>
    <w:rsid w:val="00096F84"/>
    <w:rsid w:val="00097878"/>
    <w:rsid w:val="000A7976"/>
    <w:rsid w:val="000B1F94"/>
    <w:rsid w:val="000C2E09"/>
    <w:rsid w:val="000D394D"/>
    <w:rsid w:val="000D3F31"/>
    <w:rsid w:val="000D5B19"/>
    <w:rsid w:val="000F0C8C"/>
    <w:rsid w:val="000F25D0"/>
    <w:rsid w:val="000F2940"/>
    <w:rsid w:val="00100630"/>
    <w:rsid w:val="0012393E"/>
    <w:rsid w:val="0012501D"/>
    <w:rsid w:val="00146625"/>
    <w:rsid w:val="001541A9"/>
    <w:rsid w:val="001640CE"/>
    <w:rsid w:val="00172310"/>
    <w:rsid w:val="001770CA"/>
    <w:rsid w:val="00183BA1"/>
    <w:rsid w:val="00183E26"/>
    <w:rsid w:val="001A523E"/>
    <w:rsid w:val="001A5ED7"/>
    <w:rsid w:val="001C728D"/>
    <w:rsid w:val="001E01CB"/>
    <w:rsid w:val="001E6F85"/>
    <w:rsid w:val="002236ED"/>
    <w:rsid w:val="002304D4"/>
    <w:rsid w:val="002320A7"/>
    <w:rsid w:val="002347FC"/>
    <w:rsid w:val="002411A7"/>
    <w:rsid w:val="0024413F"/>
    <w:rsid w:val="002505CE"/>
    <w:rsid w:val="00270F53"/>
    <w:rsid w:val="00275B26"/>
    <w:rsid w:val="00297FB6"/>
    <w:rsid w:val="002A0356"/>
    <w:rsid w:val="002A3B7F"/>
    <w:rsid w:val="002A68DB"/>
    <w:rsid w:val="002B143B"/>
    <w:rsid w:val="002C0418"/>
    <w:rsid w:val="002C0969"/>
    <w:rsid w:val="002C2366"/>
    <w:rsid w:val="002C2F27"/>
    <w:rsid w:val="002C79F0"/>
    <w:rsid w:val="002D6DC5"/>
    <w:rsid w:val="002E56EE"/>
    <w:rsid w:val="00311C64"/>
    <w:rsid w:val="00322923"/>
    <w:rsid w:val="0032495D"/>
    <w:rsid w:val="00332C23"/>
    <w:rsid w:val="0033613D"/>
    <w:rsid w:val="00345BC2"/>
    <w:rsid w:val="00351E71"/>
    <w:rsid w:val="00371694"/>
    <w:rsid w:val="00372A1A"/>
    <w:rsid w:val="00377736"/>
    <w:rsid w:val="003951A9"/>
    <w:rsid w:val="003A74BF"/>
    <w:rsid w:val="003A7C71"/>
    <w:rsid w:val="003B4588"/>
    <w:rsid w:val="003D0675"/>
    <w:rsid w:val="003E72F2"/>
    <w:rsid w:val="003E7F3F"/>
    <w:rsid w:val="00425965"/>
    <w:rsid w:val="00444029"/>
    <w:rsid w:val="00446560"/>
    <w:rsid w:val="00447652"/>
    <w:rsid w:val="00450335"/>
    <w:rsid w:val="00451F26"/>
    <w:rsid w:val="00456659"/>
    <w:rsid w:val="00461FD5"/>
    <w:rsid w:val="004637E4"/>
    <w:rsid w:val="00465766"/>
    <w:rsid w:val="00477AD4"/>
    <w:rsid w:val="004801D5"/>
    <w:rsid w:val="004A368D"/>
    <w:rsid w:val="004B5450"/>
    <w:rsid w:val="004D4439"/>
    <w:rsid w:val="004E6185"/>
    <w:rsid w:val="004F4824"/>
    <w:rsid w:val="00500082"/>
    <w:rsid w:val="00501F9B"/>
    <w:rsid w:val="0054735B"/>
    <w:rsid w:val="005617FC"/>
    <w:rsid w:val="00570D72"/>
    <w:rsid w:val="0057382F"/>
    <w:rsid w:val="00575B38"/>
    <w:rsid w:val="00575D41"/>
    <w:rsid w:val="00582697"/>
    <w:rsid w:val="00594025"/>
    <w:rsid w:val="005C4CA1"/>
    <w:rsid w:val="005D3F9D"/>
    <w:rsid w:val="005E01B2"/>
    <w:rsid w:val="00606D59"/>
    <w:rsid w:val="006367A3"/>
    <w:rsid w:val="00641B90"/>
    <w:rsid w:val="00682E21"/>
    <w:rsid w:val="006834F1"/>
    <w:rsid w:val="00685049"/>
    <w:rsid w:val="00686D0B"/>
    <w:rsid w:val="00694FF7"/>
    <w:rsid w:val="006A57D6"/>
    <w:rsid w:val="006C33DF"/>
    <w:rsid w:val="006C503B"/>
    <w:rsid w:val="006C5320"/>
    <w:rsid w:val="006C7B60"/>
    <w:rsid w:val="006D6CA4"/>
    <w:rsid w:val="006D7986"/>
    <w:rsid w:val="006E04E5"/>
    <w:rsid w:val="006E3BB2"/>
    <w:rsid w:val="006F2A75"/>
    <w:rsid w:val="006F2BE1"/>
    <w:rsid w:val="00700015"/>
    <w:rsid w:val="007077DE"/>
    <w:rsid w:val="00707BC9"/>
    <w:rsid w:val="00716C4E"/>
    <w:rsid w:val="007232F7"/>
    <w:rsid w:val="00734611"/>
    <w:rsid w:val="00747047"/>
    <w:rsid w:val="00750A20"/>
    <w:rsid w:val="00753D0C"/>
    <w:rsid w:val="00771196"/>
    <w:rsid w:val="00771421"/>
    <w:rsid w:val="007716C5"/>
    <w:rsid w:val="007716D7"/>
    <w:rsid w:val="00782AB8"/>
    <w:rsid w:val="00783223"/>
    <w:rsid w:val="00783C4D"/>
    <w:rsid w:val="007849D6"/>
    <w:rsid w:val="00792F9C"/>
    <w:rsid w:val="007A5964"/>
    <w:rsid w:val="007C1F60"/>
    <w:rsid w:val="007D0275"/>
    <w:rsid w:val="007D7736"/>
    <w:rsid w:val="007E748A"/>
    <w:rsid w:val="007F796B"/>
    <w:rsid w:val="00803B20"/>
    <w:rsid w:val="00816A56"/>
    <w:rsid w:val="00821A9C"/>
    <w:rsid w:val="00822851"/>
    <w:rsid w:val="00843B93"/>
    <w:rsid w:val="008440AF"/>
    <w:rsid w:val="00850FA1"/>
    <w:rsid w:val="008550B8"/>
    <w:rsid w:val="00860E62"/>
    <w:rsid w:val="00872F7E"/>
    <w:rsid w:val="008749C5"/>
    <w:rsid w:val="00875C9A"/>
    <w:rsid w:val="00891D75"/>
    <w:rsid w:val="008A7E64"/>
    <w:rsid w:val="008B2722"/>
    <w:rsid w:val="008B2D43"/>
    <w:rsid w:val="008B4C68"/>
    <w:rsid w:val="008B58E8"/>
    <w:rsid w:val="008C2206"/>
    <w:rsid w:val="008F761D"/>
    <w:rsid w:val="0090314C"/>
    <w:rsid w:val="00906D2C"/>
    <w:rsid w:val="00907AFE"/>
    <w:rsid w:val="00937C04"/>
    <w:rsid w:val="00942FF5"/>
    <w:rsid w:val="00950E41"/>
    <w:rsid w:val="00960361"/>
    <w:rsid w:val="009613F1"/>
    <w:rsid w:val="00965FC7"/>
    <w:rsid w:val="0097062F"/>
    <w:rsid w:val="00975D31"/>
    <w:rsid w:val="009866EE"/>
    <w:rsid w:val="009873BB"/>
    <w:rsid w:val="009B7047"/>
    <w:rsid w:val="009C388C"/>
    <w:rsid w:val="009D19A7"/>
    <w:rsid w:val="009D7B23"/>
    <w:rsid w:val="009E6714"/>
    <w:rsid w:val="009E73A3"/>
    <w:rsid w:val="00A018FB"/>
    <w:rsid w:val="00A02D57"/>
    <w:rsid w:val="00A16401"/>
    <w:rsid w:val="00A50AEC"/>
    <w:rsid w:val="00A56546"/>
    <w:rsid w:val="00A90F43"/>
    <w:rsid w:val="00A94103"/>
    <w:rsid w:val="00A96A96"/>
    <w:rsid w:val="00A97508"/>
    <w:rsid w:val="00A97EF6"/>
    <w:rsid w:val="00AB0182"/>
    <w:rsid w:val="00AC58A7"/>
    <w:rsid w:val="00AD68A6"/>
    <w:rsid w:val="00AE627B"/>
    <w:rsid w:val="00AF3A9E"/>
    <w:rsid w:val="00B066E3"/>
    <w:rsid w:val="00B13650"/>
    <w:rsid w:val="00B14197"/>
    <w:rsid w:val="00B145C3"/>
    <w:rsid w:val="00B3720C"/>
    <w:rsid w:val="00B50EF7"/>
    <w:rsid w:val="00B7460A"/>
    <w:rsid w:val="00B86AF6"/>
    <w:rsid w:val="00B921BF"/>
    <w:rsid w:val="00BC6461"/>
    <w:rsid w:val="00BC7EE9"/>
    <w:rsid w:val="00BE1C73"/>
    <w:rsid w:val="00BE4EC0"/>
    <w:rsid w:val="00C02531"/>
    <w:rsid w:val="00C35D0E"/>
    <w:rsid w:val="00C64438"/>
    <w:rsid w:val="00C719D8"/>
    <w:rsid w:val="00C91C01"/>
    <w:rsid w:val="00C9639A"/>
    <w:rsid w:val="00C9650A"/>
    <w:rsid w:val="00C96686"/>
    <w:rsid w:val="00CA3E3B"/>
    <w:rsid w:val="00CA75E8"/>
    <w:rsid w:val="00CC5AC3"/>
    <w:rsid w:val="00CD6832"/>
    <w:rsid w:val="00CE269A"/>
    <w:rsid w:val="00CE40CE"/>
    <w:rsid w:val="00CF7F4C"/>
    <w:rsid w:val="00D01750"/>
    <w:rsid w:val="00D16926"/>
    <w:rsid w:val="00D327DA"/>
    <w:rsid w:val="00D36B7C"/>
    <w:rsid w:val="00D5211A"/>
    <w:rsid w:val="00D55E23"/>
    <w:rsid w:val="00D563A1"/>
    <w:rsid w:val="00D565F6"/>
    <w:rsid w:val="00D60343"/>
    <w:rsid w:val="00D61693"/>
    <w:rsid w:val="00D651ED"/>
    <w:rsid w:val="00D73330"/>
    <w:rsid w:val="00D830DD"/>
    <w:rsid w:val="00D837F2"/>
    <w:rsid w:val="00DA0052"/>
    <w:rsid w:val="00DA390E"/>
    <w:rsid w:val="00DA3B66"/>
    <w:rsid w:val="00DA5938"/>
    <w:rsid w:val="00DA7B30"/>
    <w:rsid w:val="00DB7E31"/>
    <w:rsid w:val="00DC5A18"/>
    <w:rsid w:val="00E03342"/>
    <w:rsid w:val="00E31A1E"/>
    <w:rsid w:val="00E32494"/>
    <w:rsid w:val="00E358A3"/>
    <w:rsid w:val="00E41DDD"/>
    <w:rsid w:val="00E440D3"/>
    <w:rsid w:val="00E9657E"/>
    <w:rsid w:val="00EB55CF"/>
    <w:rsid w:val="00ED06C5"/>
    <w:rsid w:val="00EE228A"/>
    <w:rsid w:val="00EE3ADA"/>
    <w:rsid w:val="00EF232C"/>
    <w:rsid w:val="00EF5A2E"/>
    <w:rsid w:val="00EF6BA1"/>
    <w:rsid w:val="00F20A60"/>
    <w:rsid w:val="00F26822"/>
    <w:rsid w:val="00F44B99"/>
    <w:rsid w:val="00F45BAD"/>
    <w:rsid w:val="00F47494"/>
    <w:rsid w:val="00F745FC"/>
    <w:rsid w:val="00F75C98"/>
    <w:rsid w:val="00F814BF"/>
    <w:rsid w:val="00F815C6"/>
    <w:rsid w:val="00FA0D18"/>
    <w:rsid w:val="00FA2FF9"/>
    <w:rsid w:val="00FA776E"/>
    <w:rsid w:val="00FC1B58"/>
    <w:rsid w:val="00FD4B08"/>
    <w:rsid w:val="00FE1192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A6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8D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ED"/>
    <w:rPr>
      <w:b/>
      <w:bCs/>
      <w:szCs w:val="20"/>
    </w:rPr>
  </w:style>
  <w:style w:type="paragraph" w:customStyle="1" w:styleId="Default">
    <w:name w:val="Default"/>
    <w:basedOn w:val="Normal"/>
    <w:rsid w:val="002B143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83"/>
  </w:style>
  <w:style w:type="paragraph" w:styleId="Footer">
    <w:name w:val="footer"/>
    <w:basedOn w:val="Normal"/>
    <w:link w:val="Foot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A6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8D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ED"/>
    <w:rPr>
      <w:b/>
      <w:bCs/>
      <w:szCs w:val="20"/>
    </w:rPr>
  </w:style>
  <w:style w:type="paragraph" w:customStyle="1" w:styleId="Default">
    <w:name w:val="Default"/>
    <w:basedOn w:val="Normal"/>
    <w:rsid w:val="002B143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83"/>
  </w:style>
  <w:style w:type="paragraph" w:styleId="Footer">
    <w:name w:val="footer"/>
    <w:basedOn w:val="Normal"/>
    <w:link w:val="FooterChar"/>
    <w:uiPriority w:val="99"/>
    <w:unhideWhenUsed/>
    <w:rsid w:val="0003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CCA-73D3-4CA9-8018-FDEF6D29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dtayler</dc:creator>
  <cp:lastModifiedBy>Gougoulis, John</cp:lastModifiedBy>
  <cp:revision>2</cp:revision>
  <cp:lastPrinted>2011-09-01T08:55:00Z</cp:lastPrinted>
  <dcterms:created xsi:type="dcterms:W3CDTF">2011-10-21T08:11:00Z</dcterms:created>
  <dcterms:modified xsi:type="dcterms:W3CDTF">2011-10-21T08:11:00Z</dcterms:modified>
</cp:coreProperties>
</file>